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7A8A2">
      <w:pPr>
        <w:spacing w:line="620" w:lineRule="exact"/>
        <w:ind w:right="2560"/>
        <w:jc w:val="left"/>
        <w:rPr>
          <w:rFonts w:hint="eastAsia" w:ascii="黑体" w:hAnsi="黑体" w:eastAsia="黑体" w:cs="仿宋_GB2312"/>
          <w:sz w:val="32"/>
          <w:szCs w:val="32"/>
        </w:rPr>
      </w:pPr>
      <w:bookmarkStart w:id="1" w:name="_GoBack"/>
      <w:bookmarkStart w:id="0" w:name="_Hlk195022212"/>
      <w:r>
        <w:rPr>
          <w:rFonts w:hint="eastAsia" w:ascii="黑体" w:hAnsi="黑体" w:eastAsia="黑体" w:cs="仿宋_GB2312"/>
          <w:sz w:val="32"/>
          <w:szCs w:val="32"/>
          <w:lang w:eastAsia="zh-Hans"/>
        </w:rPr>
        <w:t>附件</w:t>
      </w:r>
      <w:r>
        <w:rPr>
          <w:rFonts w:hint="eastAsia" w:ascii="黑体" w:hAnsi="黑体" w:eastAsia="黑体" w:cs="仿宋_GB2312"/>
          <w:sz w:val="32"/>
          <w:szCs w:val="32"/>
        </w:rPr>
        <w:t>1</w:t>
      </w:r>
    </w:p>
    <w:p w14:paraId="625D0E2A">
      <w:pPr>
        <w:spacing w:line="620" w:lineRule="exact"/>
        <w:jc w:val="center"/>
        <w:rPr>
          <w:rFonts w:hint="eastAsia" w:ascii="黑体" w:hAnsi="黑体" w:eastAsia="黑体" w:cs="仿宋_GB2312"/>
          <w:sz w:val="44"/>
          <w:szCs w:val="44"/>
        </w:rPr>
      </w:pPr>
      <w:r>
        <w:rPr>
          <w:rFonts w:hint="eastAsia" w:ascii="黑体" w:hAnsi="黑体" w:eastAsia="黑体" w:cs="仿宋_GB2312"/>
          <w:sz w:val="44"/>
          <w:szCs w:val="44"/>
        </w:rPr>
        <w:t>保健酒业销售公司“微舒”品牌产品运营商</w:t>
      </w:r>
    </w:p>
    <w:p w14:paraId="26F54DC1">
      <w:pPr>
        <w:spacing w:line="620" w:lineRule="exact"/>
        <w:jc w:val="center"/>
        <w:rPr>
          <w:rFonts w:hint="eastAsia" w:ascii="黑体" w:hAnsi="黑体" w:eastAsia="黑体" w:cs="仿宋_GB2312"/>
          <w:sz w:val="44"/>
          <w:szCs w:val="44"/>
        </w:rPr>
      </w:pPr>
      <w:r>
        <w:rPr>
          <w:rFonts w:hint="eastAsia" w:ascii="黑体" w:hAnsi="黑体" w:eastAsia="黑体" w:cs="仿宋_GB2312"/>
          <w:sz w:val="44"/>
          <w:szCs w:val="44"/>
        </w:rPr>
        <w:t>报名表</w:t>
      </w:r>
    </w:p>
    <w:bookmarkEnd w:id="1"/>
    <w:p w14:paraId="2BB4BF8E">
      <w:pPr>
        <w:bidi w:val="0"/>
        <w:rPr>
          <w:rFonts w:hint="eastAsia"/>
        </w:rPr>
      </w:pPr>
    </w:p>
    <w:tbl>
      <w:tblPr>
        <w:tblStyle w:val="6"/>
        <w:tblW w:w="916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9"/>
        <w:gridCol w:w="2488"/>
        <w:gridCol w:w="300"/>
        <w:gridCol w:w="1040"/>
        <w:gridCol w:w="1020"/>
        <w:gridCol w:w="240"/>
        <w:gridCol w:w="2063"/>
      </w:tblGrid>
      <w:tr w14:paraId="10F604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009" w:type="dxa"/>
            <w:vAlign w:val="center"/>
          </w:tcPr>
          <w:p w14:paraId="50256747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企业名称</w:t>
            </w:r>
          </w:p>
        </w:tc>
        <w:tc>
          <w:tcPr>
            <w:tcW w:w="2488" w:type="dxa"/>
            <w:vAlign w:val="center"/>
          </w:tcPr>
          <w:p w14:paraId="45F7ED94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40" w:type="dxa"/>
            <w:gridSpan w:val="2"/>
            <w:vAlign w:val="center"/>
          </w:tcPr>
          <w:p w14:paraId="536217FD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企业性质</w:t>
            </w:r>
          </w:p>
        </w:tc>
        <w:tc>
          <w:tcPr>
            <w:tcW w:w="3323" w:type="dxa"/>
            <w:gridSpan w:val="3"/>
            <w:vAlign w:val="center"/>
          </w:tcPr>
          <w:p w14:paraId="753F1ADA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</w:tr>
      <w:tr w14:paraId="7A1CBE0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  <w:jc w:val="center"/>
        </w:trPr>
        <w:tc>
          <w:tcPr>
            <w:tcW w:w="2009" w:type="dxa"/>
            <w:vAlign w:val="center"/>
          </w:tcPr>
          <w:p w14:paraId="4909EF75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企业简介</w:t>
            </w:r>
          </w:p>
        </w:tc>
        <w:tc>
          <w:tcPr>
            <w:tcW w:w="7151" w:type="dxa"/>
            <w:gridSpan w:val="6"/>
            <w:vAlign w:val="center"/>
          </w:tcPr>
          <w:p w14:paraId="1D344A8D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</w:tr>
      <w:tr w14:paraId="643858F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009" w:type="dxa"/>
            <w:vAlign w:val="center"/>
          </w:tcPr>
          <w:p w14:paraId="3BB37607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企业注册地址</w:t>
            </w:r>
          </w:p>
        </w:tc>
        <w:tc>
          <w:tcPr>
            <w:tcW w:w="7151" w:type="dxa"/>
            <w:gridSpan w:val="6"/>
            <w:vAlign w:val="center"/>
          </w:tcPr>
          <w:p w14:paraId="6EC3AFB3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</w:tr>
      <w:tr w14:paraId="064D59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009" w:type="dxa"/>
            <w:vAlign w:val="center"/>
          </w:tcPr>
          <w:p w14:paraId="60B9EE25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股东结构</w:t>
            </w:r>
          </w:p>
        </w:tc>
        <w:tc>
          <w:tcPr>
            <w:tcW w:w="2488" w:type="dxa"/>
            <w:vAlign w:val="center"/>
          </w:tcPr>
          <w:p w14:paraId="57F1E94A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40" w:type="dxa"/>
            <w:gridSpan w:val="2"/>
            <w:vAlign w:val="center"/>
          </w:tcPr>
          <w:p w14:paraId="768FB2A4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企业法人</w:t>
            </w:r>
          </w:p>
        </w:tc>
        <w:tc>
          <w:tcPr>
            <w:tcW w:w="3323" w:type="dxa"/>
            <w:gridSpan w:val="3"/>
            <w:vAlign w:val="center"/>
          </w:tcPr>
          <w:p w14:paraId="01C539F7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</w:tr>
      <w:tr w14:paraId="08CE859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009" w:type="dxa"/>
            <w:vAlign w:val="center"/>
          </w:tcPr>
          <w:p w14:paraId="607F9E7B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电子邮件</w:t>
            </w:r>
          </w:p>
        </w:tc>
        <w:tc>
          <w:tcPr>
            <w:tcW w:w="2488" w:type="dxa"/>
            <w:vAlign w:val="center"/>
          </w:tcPr>
          <w:p w14:paraId="1AEFCD29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40" w:type="dxa"/>
            <w:gridSpan w:val="2"/>
            <w:vAlign w:val="center"/>
          </w:tcPr>
          <w:p w14:paraId="7C9E6B71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电话</w:t>
            </w:r>
          </w:p>
        </w:tc>
        <w:tc>
          <w:tcPr>
            <w:tcW w:w="3323" w:type="dxa"/>
            <w:gridSpan w:val="3"/>
            <w:vAlign w:val="center"/>
          </w:tcPr>
          <w:p w14:paraId="648CCE2D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</w:tr>
      <w:tr w14:paraId="5EDCA1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009" w:type="dxa"/>
            <w:vAlign w:val="center"/>
          </w:tcPr>
          <w:p w14:paraId="75E6D0C2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联系人及电话号码</w:t>
            </w:r>
          </w:p>
        </w:tc>
        <w:tc>
          <w:tcPr>
            <w:tcW w:w="7151" w:type="dxa"/>
            <w:gridSpan w:val="6"/>
            <w:vAlign w:val="center"/>
          </w:tcPr>
          <w:p w14:paraId="32E38E73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</w:tr>
      <w:tr w14:paraId="3D24E4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009" w:type="dxa"/>
            <w:vAlign w:val="center"/>
          </w:tcPr>
          <w:p w14:paraId="513AEEE2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电商团队：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人</w:t>
            </w:r>
          </w:p>
        </w:tc>
        <w:tc>
          <w:tcPr>
            <w:tcW w:w="2488" w:type="dxa"/>
            <w:vAlign w:val="center"/>
          </w:tcPr>
          <w:p w14:paraId="5CEB2C24">
            <w:pPr>
              <w:autoSpaceDE w:val="0"/>
              <w:autoSpaceDN w:val="0"/>
              <w:spacing w:line="280" w:lineRule="atLeast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办公面积：</w:t>
            </w:r>
            <w:r>
              <w:rPr>
                <w:rFonts w:ascii="宋体" w:hAnsi="宋体" w:eastAsia="宋体" w:cs="宋体"/>
                <w:sz w:val="24"/>
              </w:rPr>
              <w:t xml:space="preserve">       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m²</w:t>
            </w:r>
          </w:p>
        </w:tc>
        <w:tc>
          <w:tcPr>
            <w:tcW w:w="2360" w:type="dxa"/>
            <w:gridSpan w:val="3"/>
            <w:vAlign w:val="center"/>
          </w:tcPr>
          <w:p w14:paraId="45094B54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仓库数量：</w:t>
            </w:r>
            <w:r>
              <w:rPr>
                <w:rFonts w:ascii="宋体" w:hAnsi="宋体" w:eastAsia="宋体" w:cs="宋体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个/m²</w:t>
            </w:r>
          </w:p>
        </w:tc>
        <w:tc>
          <w:tcPr>
            <w:tcW w:w="2303" w:type="dxa"/>
            <w:gridSpan w:val="2"/>
            <w:vAlign w:val="center"/>
          </w:tcPr>
          <w:p w14:paraId="109B9EB9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运营资金：</w:t>
            </w:r>
            <w:r>
              <w:rPr>
                <w:rFonts w:ascii="宋体" w:hAnsi="宋体" w:eastAsia="宋体" w:cs="宋体"/>
                <w:sz w:val="24"/>
              </w:rPr>
              <w:t xml:space="preserve">   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万元</w:t>
            </w:r>
          </w:p>
        </w:tc>
      </w:tr>
      <w:tr w14:paraId="3A0A335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9160" w:type="dxa"/>
            <w:gridSpan w:val="7"/>
            <w:vAlign w:val="center"/>
          </w:tcPr>
          <w:p w14:paraId="4B5C9698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运营电商平台：</w:t>
            </w:r>
            <w:r>
              <w:rPr>
                <w:rFonts w:ascii="宋体" w:hAnsi="宋体" w:eastAsia="宋体" w:cs="宋体"/>
                <w:sz w:val="24"/>
              </w:rPr>
              <w:t xml:space="preserve">     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个(如:</w:t>
            </w:r>
            <w:r>
              <w:rPr>
                <w:rFonts w:ascii="宋体" w:hAnsi="宋体" w:eastAsia="宋体" w:cs="宋体"/>
                <w:sz w:val="24"/>
              </w:rPr>
              <w:t xml:space="preserve">                         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)(提供相应佐证材料)</w:t>
            </w:r>
          </w:p>
        </w:tc>
      </w:tr>
      <w:tr w14:paraId="207268C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009" w:type="dxa"/>
            <w:vAlign w:val="center"/>
          </w:tcPr>
          <w:p w14:paraId="34615113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注册资金</w:t>
            </w:r>
          </w:p>
        </w:tc>
        <w:tc>
          <w:tcPr>
            <w:tcW w:w="2788" w:type="dxa"/>
            <w:gridSpan w:val="2"/>
            <w:vAlign w:val="center"/>
          </w:tcPr>
          <w:p w14:paraId="14701B06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40" w:type="dxa"/>
            <w:vMerge w:val="restart"/>
            <w:vAlign w:val="center"/>
          </w:tcPr>
          <w:p w14:paraId="2BC975D8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前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三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年</w:t>
            </w:r>
          </w:p>
          <w:p w14:paraId="6ABAAFF1">
            <w:pPr>
              <w:autoSpaceDE w:val="0"/>
              <w:autoSpaceDN w:val="0"/>
              <w:spacing w:before="20"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营业额</w:t>
            </w:r>
          </w:p>
        </w:tc>
        <w:tc>
          <w:tcPr>
            <w:tcW w:w="1260" w:type="dxa"/>
            <w:gridSpan w:val="2"/>
            <w:vAlign w:val="center"/>
          </w:tcPr>
          <w:p w14:paraId="16FC8D8A">
            <w:pPr>
              <w:autoSpaceDE w:val="0"/>
              <w:autoSpaceDN w:val="0"/>
              <w:spacing w:line="260" w:lineRule="atLeast"/>
              <w:ind w:firstLine="960" w:firstLineChars="400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年</w:t>
            </w:r>
          </w:p>
        </w:tc>
        <w:tc>
          <w:tcPr>
            <w:tcW w:w="2063" w:type="dxa"/>
            <w:vAlign w:val="center"/>
          </w:tcPr>
          <w:p w14:paraId="71CEAA91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       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万元</w:t>
            </w:r>
          </w:p>
        </w:tc>
      </w:tr>
      <w:tr w14:paraId="66508D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009" w:type="dxa"/>
            <w:vAlign w:val="center"/>
          </w:tcPr>
          <w:p w14:paraId="602B3825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酒类产品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经营年限</w:t>
            </w:r>
          </w:p>
        </w:tc>
        <w:tc>
          <w:tcPr>
            <w:tcW w:w="2788" w:type="dxa"/>
            <w:gridSpan w:val="2"/>
            <w:vAlign w:val="center"/>
          </w:tcPr>
          <w:p w14:paraId="7515BBB4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40" w:type="dxa"/>
            <w:vMerge w:val="continue"/>
          </w:tcPr>
          <w:p w14:paraId="5DCEE78B">
            <w:pPr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595A2C6">
            <w:pPr>
              <w:autoSpaceDE w:val="0"/>
              <w:autoSpaceDN w:val="0"/>
              <w:spacing w:line="260" w:lineRule="atLeast"/>
              <w:ind w:firstLine="960" w:firstLineChars="400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年</w:t>
            </w:r>
          </w:p>
        </w:tc>
        <w:tc>
          <w:tcPr>
            <w:tcW w:w="2063" w:type="dxa"/>
            <w:vAlign w:val="center"/>
          </w:tcPr>
          <w:p w14:paraId="3892799F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       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万元</w:t>
            </w:r>
          </w:p>
        </w:tc>
      </w:tr>
      <w:tr w14:paraId="4122BD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009" w:type="dxa"/>
            <w:vAlign w:val="center"/>
          </w:tcPr>
          <w:p w14:paraId="3B55E3D4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资产负债率</w:t>
            </w:r>
          </w:p>
        </w:tc>
        <w:tc>
          <w:tcPr>
            <w:tcW w:w="2788" w:type="dxa"/>
            <w:gridSpan w:val="2"/>
            <w:vAlign w:val="center"/>
          </w:tcPr>
          <w:p w14:paraId="69121866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40" w:type="dxa"/>
            <w:vMerge w:val="continue"/>
          </w:tcPr>
          <w:p w14:paraId="763EFFD5">
            <w:pPr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9E9751A">
            <w:pPr>
              <w:autoSpaceDE w:val="0"/>
              <w:autoSpaceDN w:val="0"/>
              <w:spacing w:line="260" w:lineRule="atLeast"/>
              <w:ind w:firstLine="960" w:firstLineChars="400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年</w:t>
            </w:r>
          </w:p>
        </w:tc>
        <w:tc>
          <w:tcPr>
            <w:tcW w:w="2063" w:type="dxa"/>
            <w:vAlign w:val="center"/>
          </w:tcPr>
          <w:p w14:paraId="3C3E67D9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       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万元</w:t>
            </w:r>
          </w:p>
        </w:tc>
      </w:tr>
      <w:tr w14:paraId="67BB132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2009" w:type="dxa"/>
            <w:vAlign w:val="center"/>
          </w:tcPr>
          <w:p w14:paraId="6CDC5175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承诺完成</w:t>
            </w:r>
          </w:p>
          <w:p w14:paraId="5B2DF016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年度任务额(元)</w:t>
            </w:r>
          </w:p>
        </w:tc>
        <w:tc>
          <w:tcPr>
            <w:tcW w:w="7151" w:type="dxa"/>
            <w:gridSpan w:val="6"/>
            <w:vAlign w:val="center"/>
          </w:tcPr>
          <w:p w14:paraId="0C605C21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</w:tr>
      <w:tr w14:paraId="4769BF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2009" w:type="dxa"/>
            <w:vAlign w:val="center"/>
          </w:tcPr>
          <w:p w14:paraId="0EDBF0EE">
            <w:pPr>
              <w:autoSpaceDE w:val="0"/>
              <w:autoSpaceDN w:val="0"/>
              <w:spacing w:line="260" w:lineRule="atLeas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运营商代表签章</w:t>
            </w:r>
          </w:p>
        </w:tc>
        <w:tc>
          <w:tcPr>
            <w:tcW w:w="7151" w:type="dxa"/>
            <w:gridSpan w:val="6"/>
            <w:vAlign w:val="center"/>
          </w:tcPr>
          <w:p w14:paraId="26B6A1CB">
            <w:pPr>
              <w:spacing w:line="240" w:lineRule="exact"/>
              <w:rPr>
                <w:rFonts w:hint="eastAsia" w:ascii="宋体" w:hAnsi="宋体" w:eastAsia="宋体"/>
                <w:sz w:val="24"/>
              </w:rPr>
            </w:pPr>
          </w:p>
        </w:tc>
      </w:tr>
    </w:tbl>
    <w:p w14:paraId="3EE7CB56"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bookmarkEnd w:id="0"/>
    <w:p w14:paraId="0B2F3B38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